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BDFD7">
      <w:pPr>
        <w:tabs>
          <w:tab w:val="left" w:pos="3845"/>
        </w:tabs>
        <w:spacing w:line="580" w:lineRule="exact"/>
        <w:rPr>
          <w:rFonts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附：</w:t>
      </w:r>
    </w:p>
    <w:p w14:paraId="74666EED">
      <w:pPr>
        <w:tabs>
          <w:tab w:val="left" w:pos="3845"/>
        </w:tabs>
        <w:spacing w:line="580" w:lineRule="exact"/>
        <w:jc w:val="center"/>
        <w:rPr>
          <w:rFonts w:ascii="方正小标宋简体" w:hAnsi="方正小标宋简体" w:eastAsia="方正小标宋简体" w:cstheme="minorEastAsia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theme="minorEastAsia"/>
          <w:sz w:val="32"/>
          <w:szCs w:val="32"/>
        </w:rPr>
        <w:t>公示人员名单</w:t>
      </w:r>
    </w:p>
    <w:bookmarkEnd w:id="0"/>
    <w:tbl>
      <w:tblPr>
        <w:tblStyle w:val="8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1260"/>
        <w:gridCol w:w="5040"/>
        <w:gridCol w:w="2256"/>
      </w:tblGrid>
      <w:tr w14:paraId="78D18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  <w:vAlign w:val="center"/>
          </w:tcPr>
          <w:p w14:paraId="4B92CEFB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序号</w:t>
            </w:r>
          </w:p>
        </w:tc>
        <w:tc>
          <w:tcPr>
            <w:tcW w:w="1260" w:type="dxa"/>
            <w:vAlign w:val="center"/>
          </w:tcPr>
          <w:p w14:paraId="6192CBD0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姓名</w:t>
            </w:r>
          </w:p>
        </w:tc>
        <w:tc>
          <w:tcPr>
            <w:tcW w:w="5040" w:type="dxa"/>
            <w:vAlign w:val="center"/>
          </w:tcPr>
          <w:p w14:paraId="4F198C29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工作单位</w:t>
            </w:r>
          </w:p>
        </w:tc>
        <w:tc>
          <w:tcPr>
            <w:tcW w:w="2256" w:type="dxa"/>
            <w:vAlign w:val="center"/>
          </w:tcPr>
          <w:p w14:paraId="35624932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参评职务</w:t>
            </w:r>
          </w:p>
        </w:tc>
      </w:tr>
      <w:tr w14:paraId="423E3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26544AAA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260" w:type="dxa"/>
          </w:tcPr>
          <w:p w14:paraId="1A218146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汪庄夫</w:t>
            </w:r>
          </w:p>
        </w:tc>
        <w:tc>
          <w:tcPr>
            <w:tcW w:w="5040" w:type="dxa"/>
          </w:tcPr>
          <w:p w14:paraId="5A55D8AB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崇阳县农村公路事业发展中心</w:t>
            </w:r>
          </w:p>
        </w:tc>
        <w:tc>
          <w:tcPr>
            <w:tcW w:w="2256" w:type="dxa"/>
          </w:tcPr>
          <w:p w14:paraId="0C6EF32C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102B2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22C4DEE3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1260" w:type="dxa"/>
          </w:tcPr>
          <w:p w14:paraId="394996EB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李泓明</w:t>
            </w:r>
          </w:p>
        </w:tc>
        <w:tc>
          <w:tcPr>
            <w:tcW w:w="5040" w:type="dxa"/>
          </w:tcPr>
          <w:p w14:paraId="51533099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崇阳县农村公路事业发展中心</w:t>
            </w:r>
          </w:p>
        </w:tc>
        <w:tc>
          <w:tcPr>
            <w:tcW w:w="2256" w:type="dxa"/>
          </w:tcPr>
          <w:p w14:paraId="28CDA9D6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5AC66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56699FF4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</w:t>
            </w:r>
          </w:p>
        </w:tc>
        <w:tc>
          <w:tcPr>
            <w:tcW w:w="1260" w:type="dxa"/>
          </w:tcPr>
          <w:p w14:paraId="4290BFDA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陈争</w:t>
            </w:r>
          </w:p>
        </w:tc>
        <w:tc>
          <w:tcPr>
            <w:tcW w:w="5040" w:type="dxa"/>
          </w:tcPr>
          <w:p w14:paraId="481867CE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崇阳县蔚泰鑫盛建设工程有限公司</w:t>
            </w:r>
          </w:p>
        </w:tc>
        <w:tc>
          <w:tcPr>
            <w:tcW w:w="2256" w:type="dxa"/>
          </w:tcPr>
          <w:p w14:paraId="44FBDB3F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技术员</w:t>
            </w:r>
          </w:p>
        </w:tc>
      </w:tr>
      <w:tr w14:paraId="257A5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5AD80D3C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1260" w:type="dxa"/>
          </w:tcPr>
          <w:p w14:paraId="40FD3805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王靖</w:t>
            </w:r>
          </w:p>
        </w:tc>
        <w:tc>
          <w:tcPr>
            <w:tcW w:w="5040" w:type="dxa"/>
          </w:tcPr>
          <w:p w14:paraId="3426C672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湖北省桂花林场管理局</w:t>
            </w:r>
          </w:p>
        </w:tc>
        <w:tc>
          <w:tcPr>
            <w:tcW w:w="2256" w:type="dxa"/>
          </w:tcPr>
          <w:p w14:paraId="294E3DDF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5E586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26A84DFE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5</w:t>
            </w:r>
          </w:p>
        </w:tc>
        <w:tc>
          <w:tcPr>
            <w:tcW w:w="1260" w:type="dxa"/>
          </w:tcPr>
          <w:p w14:paraId="6496620A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张超</w:t>
            </w:r>
          </w:p>
        </w:tc>
        <w:tc>
          <w:tcPr>
            <w:tcW w:w="5040" w:type="dxa"/>
          </w:tcPr>
          <w:p w14:paraId="06EB308C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湖北通远建设工程有限公司</w:t>
            </w:r>
          </w:p>
        </w:tc>
        <w:tc>
          <w:tcPr>
            <w:tcW w:w="2256" w:type="dxa"/>
          </w:tcPr>
          <w:p w14:paraId="524489C1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27266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55F6DA67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6</w:t>
            </w:r>
          </w:p>
        </w:tc>
        <w:tc>
          <w:tcPr>
            <w:tcW w:w="1260" w:type="dxa"/>
          </w:tcPr>
          <w:p w14:paraId="20F85004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饶枫</w:t>
            </w:r>
          </w:p>
        </w:tc>
        <w:tc>
          <w:tcPr>
            <w:tcW w:w="5040" w:type="dxa"/>
          </w:tcPr>
          <w:p w14:paraId="3748F1BB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湖北通远建设工程有限公司</w:t>
            </w:r>
          </w:p>
        </w:tc>
        <w:tc>
          <w:tcPr>
            <w:tcW w:w="2256" w:type="dxa"/>
          </w:tcPr>
          <w:p w14:paraId="0A1CC6BF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3150E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068360A5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7</w:t>
            </w:r>
          </w:p>
        </w:tc>
        <w:tc>
          <w:tcPr>
            <w:tcW w:w="1260" w:type="dxa"/>
          </w:tcPr>
          <w:p w14:paraId="2834C5E9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陈俊红</w:t>
            </w:r>
          </w:p>
        </w:tc>
        <w:tc>
          <w:tcPr>
            <w:tcW w:w="5040" w:type="dxa"/>
          </w:tcPr>
          <w:p w14:paraId="0BAB26E8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崇阳县林业生态与资源保护中心</w:t>
            </w:r>
          </w:p>
        </w:tc>
        <w:tc>
          <w:tcPr>
            <w:tcW w:w="2256" w:type="dxa"/>
          </w:tcPr>
          <w:p w14:paraId="55021A6B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1137E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3D2935B2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8</w:t>
            </w:r>
          </w:p>
        </w:tc>
        <w:tc>
          <w:tcPr>
            <w:tcW w:w="1260" w:type="dxa"/>
          </w:tcPr>
          <w:p w14:paraId="280CABE4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王咏思</w:t>
            </w:r>
          </w:p>
        </w:tc>
        <w:tc>
          <w:tcPr>
            <w:tcW w:w="5040" w:type="dxa"/>
          </w:tcPr>
          <w:p w14:paraId="36033192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崇阳县林业生态与资源保护中心</w:t>
            </w:r>
          </w:p>
        </w:tc>
        <w:tc>
          <w:tcPr>
            <w:tcW w:w="2256" w:type="dxa"/>
          </w:tcPr>
          <w:p w14:paraId="4E3A535A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76CF9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355347F4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9</w:t>
            </w:r>
          </w:p>
        </w:tc>
        <w:tc>
          <w:tcPr>
            <w:tcW w:w="1260" w:type="dxa"/>
          </w:tcPr>
          <w:p w14:paraId="361F209C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汪锋</w:t>
            </w:r>
          </w:p>
        </w:tc>
        <w:tc>
          <w:tcPr>
            <w:tcW w:w="5040" w:type="dxa"/>
          </w:tcPr>
          <w:p w14:paraId="535F3E60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崇阳县林业生态与资源保护中心</w:t>
            </w:r>
          </w:p>
        </w:tc>
        <w:tc>
          <w:tcPr>
            <w:tcW w:w="2256" w:type="dxa"/>
          </w:tcPr>
          <w:p w14:paraId="2C10DDBE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5A242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230F5D82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10</w:t>
            </w:r>
          </w:p>
        </w:tc>
        <w:tc>
          <w:tcPr>
            <w:tcW w:w="1260" w:type="dxa"/>
          </w:tcPr>
          <w:p w14:paraId="464D53BB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赵胤</w:t>
            </w:r>
          </w:p>
        </w:tc>
        <w:tc>
          <w:tcPr>
            <w:tcW w:w="5040" w:type="dxa"/>
          </w:tcPr>
          <w:p w14:paraId="747A2F39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崇阳县通衢公路养护有限公司</w:t>
            </w:r>
          </w:p>
        </w:tc>
        <w:tc>
          <w:tcPr>
            <w:tcW w:w="2256" w:type="dxa"/>
          </w:tcPr>
          <w:p w14:paraId="5F18A2C5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2CEF8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067C29D1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11</w:t>
            </w:r>
          </w:p>
        </w:tc>
        <w:tc>
          <w:tcPr>
            <w:tcW w:w="1260" w:type="dxa"/>
          </w:tcPr>
          <w:p w14:paraId="1C5D67EC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刘文豪</w:t>
            </w:r>
          </w:p>
        </w:tc>
        <w:tc>
          <w:tcPr>
            <w:tcW w:w="5040" w:type="dxa"/>
          </w:tcPr>
          <w:p w14:paraId="46596F66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崇阳县通衢公路养护有限公司</w:t>
            </w:r>
          </w:p>
        </w:tc>
        <w:tc>
          <w:tcPr>
            <w:tcW w:w="2256" w:type="dxa"/>
          </w:tcPr>
          <w:p w14:paraId="005176CB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36610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5DCD2324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12</w:t>
            </w:r>
          </w:p>
        </w:tc>
        <w:tc>
          <w:tcPr>
            <w:tcW w:w="1260" w:type="dxa"/>
          </w:tcPr>
          <w:p w14:paraId="47E0CE03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陈文秀</w:t>
            </w:r>
          </w:p>
        </w:tc>
        <w:tc>
          <w:tcPr>
            <w:tcW w:w="5040" w:type="dxa"/>
          </w:tcPr>
          <w:p w14:paraId="35F3DF45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崇阳县通衢公路养护有限公司</w:t>
            </w:r>
          </w:p>
        </w:tc>
        <w:tc>
          <w:tcPr>
            <w:tcW w:w="2256" w:type="dxa"/>
          </w:tcPr>
          <w:p w14:paraId="3651D442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技术员</w:t>
            </w:r>
          </w:p>
        </w:tc>
      </w:tr>
      <w:tr w14:paraId="632F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6FDACE4C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13</w:t>
            </w:r>
          </w:p>
        </w:tc>
        <w:tc>
          <w:tcPr>
            <w:tcW w:w="1260" w:type="dxa"/>
          </w:tcPr>
          <w:p w14:paraId="0063B161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殷明</w:t>
            </w:r>
          </w:p>
        </w:tc>
        <w:tc>
          <w:tcPr>
            <w:tcW w:w="5040" w:type="dxa"/>
          </w:tcPr>
          <w:p w14:paraId="3CEF7AEF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崇阳县科正检验检测有限公司</w:t>
            </w:r>
          </w:p>
        </w:tc>
        <w:tc>
          <w:tcPr>
            <w:tcW w:w="2256" w:type="dxa"/>
          </w:tcPr>
          <w:p w14:paraId="07D26F21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  <w:tr w14:paraId="55010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7" w:type="dxa"/>
          </w:tcPr>
          <w:p w14:paraId="20CB8885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14</w:t>
            </w:r>
          </w:p>
        </w:tc>
        <w:tc>
          <w:tcPr>
            <w:tcW w:w="1260" w:type="dxa"/>
          </w:tcPr>
          <w:p w14:paraId="5F2198E9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高晓芸</w:t>
            </w:r>
          </w:p>
        </w:tc>
        <w:tc>
          <w:tcPr>
            <w:tcW w:w="5040" w:type="dxa"/>
          </w:tcPr>
          <w:p w14:paraId="3451E2F1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崇阳县林业产业发展中心</w:t>
            </w:r>
          </w:p>
        </w:tc>
        <w:tc>
          <w:tcPr>
            <w:tcW w:w="2256" w:type="dxa"/>
          </w:tcPr>
          <w:p w14:paraId="356AB2A8">
            <w:pPr>
              <w:tabs>
                <w:tab w:val="left" w:pos="3845"/>
              </w:tabs>
              <w:spacing w:line="580" w:lineRule="exact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助理工程师</w:t>
            </w:r>
          </w:p>
        </w:tc>
      </w:tr>
    </w:tbl>
    <w:p w14:paraId="51B3F8DB">
      <w:pPr>
        <w:tabs>
          <w:tab w:val="left" w:pos="3845"/>
        </w:tabs>
        <w:spacing w:line="580" w:lineRule="exact"/>
        <w:rPr>
          <w:rFonts w:asciiTheme="minorEastAsia" w:hAnsiTheme="minorEastAsia" w:eastAsiaTheme="minorEastAsia" w:cstheme="minorEastAsia"/>
          <w:sz w:val="32"/>
          <w:szCs w:val="32"/>
        </w:rPr>
      </w:pPr>
    </w:p>
    <w:p w14:paraId="6FF22DA7">
      <w:pPr>
        <w:ind w:left="0" w:leftChars="0" w:firstLine="0" w:firstLineChars="0"/>
      </w:pPr>
    </w:p>
    <w:sectPr>
      <w:pgSz w:w="11906" w:h="16838"/>
      <w:pgMar w:top="1327" w:right="1689" w:bottom="1327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3ZWRiOTNhMjE0Yjk2ZTZiNDA5YjUyMjBhZTUzMWIifQ=="/>
  </w:docVars>
  <w:rsids>
    <w:rsidRoot w:val="7C8F0946"/>
    <w:rsid w:val="1E224E95"/>
    <w:rsid w:val="2A6D4DAB"/>
    <w:rsid w:val="2F417BAB"/>
    <w:rsid w:val="31D2634F"/>
    <w:rsid w:val="349124F1"/>
    <w:rsid w:val="4B8E4932"/>
    <w:rsid w:val="53343846"/>
    <w:rsid w:val="540262EE"/>
    <w:rsid w:val="5AA1184E"/>
    <w:rsid w:val="62702DAB"/>
    <w:rsid w:val="6F0257A9"/>
    <w:rsid w:val="70030F22"/>
    <w:rsid w:val="73211ACF"/>
    <w:rsid w:val="7C8F0946"/>
    <w:rsid w:val="7D98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qFormat/>
    <w:uiPriority w:val="0"/>
    <w:pPr>
      <w:keepNext w:val="0"/>
      <w:keepLines w:val="0"/>
      <w:spacing w:beforeLines="0" w:beforeAutospacing="0" w:afterLines="0" w:afterAutospacing="0" w:line="570" w:lineRule="exact"/>
      <w:ind w:firstLine="0" w:firstLineChars="0"/>
      <w:outlineLvl w:val="0"/>
    </w:pPr>
    <w:rPr>
      <w:rFonts w:ascii="Arial" w:hAnsi="Arial" w:eastAsia="方正小标宋简体"/>
      <w:b w:val="0"/>
      <w:kern w:val="44"/>
      <w:sz w:val="44"/>
    </w:rPr>
  </w:style>
  <w:style w:type="paragraph" w:styleId="4">
    <w:name w:val="heading 2"/>
    <w:basedOn w:val="1"/>
    <w:semiHidden/>
    <w:unhideWhenUsed/>
    <w:qFormat/>
    <w:uiPriority w:val="0"/>
    <w:pPr>
      <w:keepNext w:val="0"/>
      <w:keepLines w:val="0"/>
      <w:spacing w:beforeLines="0" w:beforeAutospacing="0" w:afterLines="0" w:afterAutospacing="0" w:line="570" w:lineRule="exact"/>
      <w:outlineLvl w:val="1"/>
    </w:pPr>
    <w:rPr>
      <w:rFonts w:ascii="Arial" w:hAnsi="Arial" w:eastAsia="黑体"/>
    </w:rPr>
  </w:style>
  <w:style w:type="paragraph" w:styleId="5">
    <w:name w:val="heading 3"/>
    <w:basedOn w:val="4"/>
    <w:next w:val="4"/>
    <w:semiHidden/>
    <w:unhideWhenUsed/>
    <w:qFormat/>
    <w:uiPriority w:val="0"/>
    <w:pPr>
      <w:keepNext w:val="0"/>
      <w:keepLines w:val="0"/>
      <w:spacing w:beforeLines="0" w:beforeAutospacing="0" w:afterLines="0" w:afterAutospacing="0" w:line="570" w:lineRule="exact"/>
      <w:outlineLvl w:val="2"/>
    </w:pPr>
    <w:rPr>
      <w:rFonts w:eastAsia="楷体"/>
    </w:rPr>
  </w:style>
  <w:style w:type="paragraph" w:styleId="6">
    <w:name w:val="heading 4"/>
    <w:basedOn w:val="1"/>
    <w:next w:val="1"/>
    <w:semiHidden/>
    <w:unhideWhenUsed/>
    <w:qFormat/>
    <w:uiPriority w:val="0"/>
    <w:pPr>
      <w:keepNext w:val="0"/>
      <w:keepLines w:val="0"/>
      <w:spacing w:beforeLines="0" w:beforeAutospacing="0" w:afterLines="0" w:afterAutospacing="0" w:line="570" w:lineRule="exact"/>
      <w:outlineLvl w:val="3"/>
    </w:pPr>
    <w:rPr>
      <w:rFonts w:ascii="Arial" w:hAnsi="Arial" w:eastAsia="仿宋_GB2312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2025-11-17T08:50:00Z</dcterms:created>
  <dc:creator>Je amour la </dc:creator>
  <cp:lastModifiedBy>Je amour la </cp:lastModifiedBy>
  <dcterms:modified xsi:type="dcterms:W3CDTF">2025-11-17T08:50:28Z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1A928B43D3A64345A3D7F9A918487D19_11</vt:lpwstr>
  </property>
</Properties>
</file>